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80" w:rsidRDefault="00CB6780" w:rsidP="00CB6780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A9EC61" wp14:editId="1FDE3A47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6780" w:rsidRDefault="00CB6780" w:rsidP="00CB678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CB6780" w:rsidRDefault="00CB6780" w:rsidP="00CB678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CB6780" w:rsidRDefault="00CB6780" w:rsidP="00CB678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CB6780" w:rsidRPr="00077674" w:rsidRDefault="00CB6780" w:rsidP="00CB678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апрель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21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CB6780" w:rsidRPr="003E6495" w:rsidRDefault="00CB6780" w:rsidP="00CB678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 w:rsidRPr="004B44C4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>Как предоставлять гарантии донорам</w:t>
                            </w:r>
                            <w:r w:rsidRPr="004B44C4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"</w:t>
                            </w:r>
                          </w:p>
                          <w:p w:rsidR="00CB6780" w:rsidRDefault="00CB6780" w:rsidP="00CB678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CB6780" w:rsidRDefault="00CB6780" w:rsidP="00CB678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B6780" w:rsidRPr="00507217" w:rsidRDefault="00CB6780" w:rsidP="00CB678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B6780" w:rsidRDefault="00CB6780" w:rsidP="00CB6780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CB6780" w:rsidRPr="0033485D" w:rsidRDefault="00CB6780" w:rsidP="00CB6780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CB6780" w:rsidRDefault="00CB6780" w:rsidP="00CB678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CB6780" w:rsidRDefault="00CB6780" w:rsidP="00CB678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CB6780" w:rsidRDefault="00CB6780" w:rsidP="00CB678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CB6780" w:rsidRPr="00077674" w:rsidRDefault="00CB6780" w:rsidP="00CB678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4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апрель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21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CB6780" w:rsidRPr="003E6495" w:rsidRDefault="00CB6780" w:rsidP="00CB6780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 w:rsidRPr="004B44C4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40"/>
                          <w:szCs w:val="40"/>
                          <w:lang w:eastAsia="ru-RU"/>
                        </w:rPr>
                        <w:t>Как предоставлять гарантии донорам</w:t>
                      </w:r>
                      <w:r w:rsidRPr="004B44C4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"</w:t>
                      </w:r>
                    </w:p>
                    <w:p w:rsidR="00CB6780" w:rsidRDefault="00CB6780" w:rsidP="00CB678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CB6780" w:rsidRDefault="00CB6780" w:rsidP="00CB678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CB6780" w:rsidRPr="00507217" w:rsidRDefault="00CB6780" w:rsidP="00CB678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CB6780" w:rsidRDefault="00CB6780" w:rsidP="00CB6780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CB6780" w:rsidRPr="0033485D" w:rsidRDefault="00CB6780" w:rsidP="00CB6780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6E84FE" wp14:editId="49F0DDE3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CB6780" w:rsidRPr="002F2858" w:rsidTr="00D117F8">
        <w:trPr>
          <w:trHeight w:val="9184"/>
        </w:trPr>
        <w:tc>
          <w:tcPr>
            <w:tcW w:w="8370" w:type="dxa"/>
            <w:shd w:val="clear" w:color="auto" w:fill="FFFFFF" w:themeFill="background1"/>
          </w:tcPr>
          <w:p w:rsidR="0014200C" w:rsidRDefault="00CB6780" w:rsidP="0014200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14200C" w:rsidRPr="0014200C" w:rsidRDefault="0014200C" w:rsidP="0014200C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lang w:eastAsia="ru-RU"/>
              </w:rPr>
            </w:pPr>
            <w:r w:rsidRPr="0014200C">
              <w:rPr>
                <w:rFonts w:ascii="Times New Roman" w:hAnsi="Times New Roman"/>
                <w:b/>
                <w:i/>
                <w:color w:val="0000FF"/>
                <w:lang w:eastAsia="ru-RU"/>
              </w:rPr>
              <w:t>Начало в №3</w:t>
            </w:r>
            <w:r w:rsidR="00CB6780" w:rsidRPr="0014200C">
              <w:rPr>
                <w:rFonts w:ascii="Times New Roman" w:hAnsi="Times New Roman"/>
                <w:b/>
                <w:i/>
                <w:color w:val="0000FF"/>
                <w:lang w:eastAsia="ru-RU"/>
              </w:rPr>
              <w:t xml:space="preserve"> </w:t>
            </w:r>
          </w:p>
          <w:p w:rsidR="0014200C" w:rsidRPr="002D6246" w:rsidRDefault="0014200C" w:rsidP="0014200C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D6246">
              <w:rPr>
                <w:rFonts w:ascii="Times New Roman" w:eastAsia="Times New Roman" w:hAnsi="Times New Roman"/>
                <w:color w:val="000000"/>
                <w:lang w:eastAsia="ru-RU"/>
              </w:rPr>
              <w:t>огда за то, что сотрудник сдаст кровь в другие дни отдыха, например в день отдыха, который ему предоставили за работу в выходной или сверхурочно, предоставлять ему заменяющий день отдыха не нужно, апелляционное определение Судебной коллегии по гражданским делам Московского областного суда от 06.08.2018 № 33-21637/2018</w:t>
            </w:r>
            <w:r w:rsidRPr="0014200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 </w:t>
            </w:r>
            <w:hyperlink r:id="rId6" w:tgtFrame="_blank" w:history="1">
              <w:r w:rsidRPr="0014200C">
                <w:rPr>
                  <w:rFonts w:ascii="Times New Roman" w:eastAsia="Times New Roman" w:hAnsi="Times New Roman"/>
                  <w:b/>
                  <w:color w:val="329A32"/>
                  <w:u w:val="single"/>
                  <w:lang w:eastAsia="ru-RU"/>
                </w:rPr>
                <w:t>определение Архангельского областного суда от 14.06.2018 № 33-3744/2018</w:t>
              </w:r>
            </w:hyperlink>
            <w:r w:rsidRPr="002D624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</w:p>
          <w:p w:rsidR="0014200C" w:rsidRPr="002D6246" w:rsidRDefault="0014200C" w:rsidP="00142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Закрепите в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нормативном акте</w:t>
            </w:r>
            <w:r w:rsidRPr="002D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право сотрудников на дополнительный отдых, если они сдали кровь в любой выходной 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2D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исключить судебные и налоговые риски, пропишите обязанность предоставлять заменяющий день отдыха донорам, если они сдавали кровь в любые дни отдыха, в локальных актах организации. Так делать можно, ведь положение работников такое решение только улучшит, </w:t>
            </w:r>
            <w:hyperlink r:id="rId7" w:anchor="XA00M5Q2MD" w:tgtFrame="_blank" w:history="1">
              <w:r w:rsidRPr="002D6246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ст. 8</w:t>
              </w:r>
            </w:hyperlink>
            <w:r w:rsidRPr="002D62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ТК.</w:t>
            </w:r>
          </w:p>
          <w:p w:rsidR="0014200C" w:rsidRPr="002C0829" w:rsidRDefault="0014200C" w:rsidP="0014200C">
            <w:pPr>
              <w:shd w:val="clear" w:color="auto" w:fill="FFFFFF"/>
              <w:spacing w:after="30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ru-RU"/>
              </w:rPr>
            </w:pPr>
            <w:r w:rsidRPr="002C0829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ru-RU"/>
              </w:rPr>
              <w:t>Как поступить, если сотрудник заболел в день отдыха за то, что сдавал кровь</w:t>
            </w:r>
          </w:p>
          <w:p w:rsidR="0014200C" w:rsidRPr="0014200C" w:rsidRDefault="0014200C" w:rsidP="0014200C">
            <w:pPr>
              <w:pStyle w:val="a3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2D6246">
              <w:rPr>
                <w:rFonts w:eastAsia="Times New Roman"/>
                <w:color w:val="000000"/>
                <w:lang w:eastAsia="ru-RU"/>
              </w:rPr>
              <w:t>Переносить день отдыха сотрудника, если он заболеет в день отдыха, не нужно. При этом день отдыха за донорство крови оплатите по среднему заработку, </w:t>
            </w:r>
            <w:hyperlink r:id="rId8" w:anchor="ZAP26V43FN" w:tgtFrame="_blank" w:history="1">
              <w:r w:rsidRPr="002D6246">
                <w:rPr>
                  <w:rFonts w:eastAsia="Times New Roman"/>
                  <w:color w:val="329A32"/>
                  <w:u w:val="single"/>
                  <w:lang w:eastAsia="ru-RU"/>
                </w:rPr>
                <w:t>ч. 5</w:t>
              </w:r>
            </w:hyperlink>
            <w:r w:rsidRPr="002D6246">
              <w:rPr>
                <w:rFonts w:eastAsia="Times New Roman"/>
                <w:color w:val="000000"/>
                <w:lang w:eastAsia="ru-RU"/>
              </w:rPr>
              <w:t> ст. 186 ТК. А вот больничный за этот день не оплачивайте. Поскольку пособие не платят, если сотрудника освободили от работы. Не имеет значения, с полной или частичной оплатой сотрудника освободили от работы или без оплаты вообще. Касается это и ситуации, когда заболел не сам сотрудник, а член его семьи. Пособие за день отдыха в этом случае тоже не оплачивайте и отдых не переносите, </w:t>
            </w:r>
            <w:hyperlink r:id="rId9" w:anchor="ZAP2P4M3KE" w:tgtFrame="_blank" w:history="1">
              <w:r w:rsidRPr="0014200C">
                <w:rPr>
                  <w:rFonts w:eastAsia="Times New Roman"/>
                  <w:b/>
                  <w:color w:val="329A32"/>
                  <w:u w:val="single"/>
                  <w:lang w:eastAsia="ru-RU"/>
                </w:rPr>
                <w:t>подп. «а»</w:t>
              </w:r>
            </w:hyperlink>
            <w:r w:rsidRPr="002D6246">
              <w:rPr>
                <w:rFonts w:eastAsia="Times New Roman"/>
                <w:color w:val="000000"/>
                <w:lang w:eastAsia="ru-RU"/>
              </w:rPr>
              <w:t> п. 17 положения, утв. </w:t>
            </w:r>
            <w:hyperlink r:id="rId10" w:tgtFrame="_blank" w:history="1">
              <w:r w:rsidRPr="0014200C">
                <w:rPr>
                  <w:rFonts w:eastAsia="Times New Roman"/>
                  <w:b/>
                  <w:color w:val="329A32"/>
                  <w:u w:val="single"/>
                  <w:lang w:eastAsia="ru-RU"/>
                </w:rPr>
                <w:t>постановлением Правительства от 15.06.2007 № 375</w:t>
              </w:r>
            </w:hyperlink>
            <w:r w:rsidRPr="0014200C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  <w:p w:rsidR="0014200C" w:rsidRPr="002C0829" w:rsidRDefault="0014200C" w:rsidP="0014200C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color w:val="0000FF"/>
                <w:u w:val="single"/>
                <w:lang w:eastAsia="ru-RU"/>
              </w:rPr>
            </w:pPr>
            <w:r w:rsidRPr="002C0829">
              <w:rPr>
                <w:rFonts w:ascii="Times New Roman" w:eastAsia="Times New Roman" w:hAnsi="Times New Roman"/>
                <w:b/>
                <w:bCs/>
                <w:color w:val="0000FF"/>
                <w:u w:val="single"/>
                <w:lang w:eastAsia="ru-RU"/>
              </w:rPr>
              <w:t>Донора хотят уволить: когда решение придется перенести или отменить</w:t>
            </w:r>
          </w:p>
          <w:p w:rsidR="0014200C" w:rsidRDefault="0014200C" w:rsidP="0014200C">
            <w:pPr>
              <w:pStyle w:val="a3"/>
              <w:jc w:val="both"/>
              <w:rPr>
                <w:b/>
                <w:bCs/>
                <w:lang w:eastAsia="ru-RU"/>
              </w:rPr>
            </w:pPr>
            <w:r w:rsidRPr="002D6246">
              <w:rPr>
                <w:lang w:eastAsia="ru-RU"/>
              </w:rPr>
              <w:t>Сотрудник, который решил сдавать кровь, может ни в этот день, ни на </w:t>
            </w:r>
            <w:proofErr w:type="gramStart"/>
            <w:r w:rsidRPr="002D6246">
              <w:rPr>
                <w:lang w:eastAsia="ru-RU"/>
              </w:rPr>
              <w:t>следующий</w:t>
            </w:r>
            <w:proofErr w:type="gramEnd"/>
            <w:r w:rsidRPr="002D6246">
              <w:rPr>
                <w:lang w:eastAsia="ru-RU"/>
              </w:rPr>
              <w:t xml:space="preserve"> на работу не выходить. Предупреждать об этом заранее он не должен. А если пропишете в ПВТР условие о том, что сотрудники должны заранее уведомлять о том, что собираются сдавать кровь, при проверке за это оштрафуют на сумму до 50 000 руб., </w:t>
            </w:r>
            <w:hyperlink r:id="rId11" w:anchor="ZAP1PIK3BO" w:tgtFrame="_blank" w:history="1">
              <w:r w:rsidRPr="002D6246">
                <w:rPr>
                  <w:color w:val="329A32"/>
                  <w:u w:val="single"/>
                  <w:lang w:eastAsia="ru-RU"/>
                </w:rPr>
                <w:t>ч. 1</w:t>
              </w:r>
            </w:hyperlink>
            <w:r w:rsidRPr="002D6246">
              <w:rPr>
                <w:lang w:eastAsia="ru-RU"/>
              </w:rPr>
              <w:t> ст. 5.27 КоАП. При этом оспорить штраф вряд ли удастся, постановление Второго кассационного суда общей юрисдикции от 16.03.2020 № 16-393/2020. Уволить такого сотрудника за прогул тоже нельзя, Обзор практики, утв. </w:t>
            </w:r>
            <w:hyperlink r:id="rId12" w:tgtFrame="_blank" w:history="1">
              <w:r w:rsidRPr="0014200C">
                <w:rPr>
                  <w:b/>
                  <w:color w:val="329A32"/>
                  <w:u w:val="single"/>
                  <w:lang w:eastAsia="ru-RU"/>
                </w:rPr>
                <w:t>Президиумом Верховного суда от 09.12.2020,</w:t>
              </w:r>
              <w:r w:rsidRPr="002D6246">
                <w:rPr>
                  <w:color w:val="329A32"/>
                  <w:u w:val="single"/>
                  <w:lang w:eastAsia="ru-RU"/>
                </w:rPr>
                <w:t> </w:t>
              </w:r>
            </w:hyperlink>
            <w:r w:rsidRPr="002D6246">
              <w:rPr>
                <w:lang w:eastAsia="ru-RU"/>
              </w:rPr>
              <w:t>определение Четвертого кассационного суда общей юрисдикции от 11.02.2020 № 88-2604/2020 по делу № 2-6344/2019.</w:t>
            </w:r>
            <w:r w:rsidRPr="002714D2">
              <w:rPr>
                <w:b/>
                <w:bCs/>
                <w:lang w:eastAsia="ru-RU"/>
              </w:rPr>
              <w:t xml:space="preserve"> </w:t>
            </w:r>
          </w:p>
          <w:p w:rsidR="00CB6780" w:rsidRPr="00854DC6" w:rsidRDefault="00CB6780" w:rsidP="0014200C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7703" w:type="dxa"/>
          </w:tcPr>
          <w:p w:rsidR="0014200C" w:rsidRPr="002C0829" w:rsidRDefault="0014200C" w:rsidP="0014200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2C0829">
              <w:rPr>
                <w:b/>
                <w:bCs/>
                <w:color w:val="0000FF"/>
                <w:u w:val="single"/>
                <w:lang w:eastAsia="ru-RU"/>
              </w:rPr>
              <w:t>Нужно ли заплатить за донорские дни, когда рассчитываете компенсацию</w:t>
            </w:r>
            <w:r w:rsidRPr="002C0829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  <w:p w:rsidR="0014200C" w:rsidRPr="002714D2" w:rsidRDefault="0014200C" w:rsidP="002C0829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Pr="002714D2">
              <w:rPr>
                <w:lang w:eastAsia="ru-RU"/>
              </w:rPr>
              <w:t>Нет, не нужно. Сотрудники-доноры имеют право не выходить на работу в день, когда они сдавали кровь, и на следующий день. При этом второй день отдыха они могут использовать и в другое время в течение года, а также присоединить день к своему отпуску. Однако это не означает, что такой день становится днем отпуска. Если сотрудник не использовал дни отдыха за донорство крови и увольняется, выплачивать ему компенсацию за эти дни не нужно. Справки он может принести своему следующему работодателю, определение Девятого кассационного суда общей юрисдикции от 21.01.2021 № 88-319/2021. Конституции такой подход тоже не противоречит, </w:t>
            </w:r>
            <w:hyperlink r:id="rId13" w:tgtFrame="_blank" w:history="1">
              <w:r w:rsidRPr="0014200C">
                <w:rPr>
                  <w:b/>
                  <w:color w:val="329A32"/>
                  <w:u w:val="single"/>
                  <w:lang w:eastAsia="ru-RU"/>
                </w:rPr>
                <w:t>определение Конституционного суда от 19.11.2015 № 2708-О</w:t>
              </w:r>
            </w:hyperlink>
            <w:r w:rsidRPr="0014200C">
              <w:rPr>
                <w:b/>
                <w:lang w:eastAsia="ru-RU"/>
              </w:rPr>
              <w:t>.</w:t>
            </w:r>
            <w:r w:rsidR="002C0829">
              <w:rPr>
                <w:b/>
                <w:lang w:eastAsia="ru-RU"/>
              </w:rPr>
              <w:t xml:space="preserve"> </w:t>
            </w:r>
            <w:r w:rsidRPr="002714D2">
              <w:rPr>
                <w:lang w:eastAsia="ru-RU"/>
              </w:rPr>
              <w:t>Сотрудник может отдохнуть после дня, когда сдавал кровь, не сразу на следующий день, а позже. Главное, чтобы с момента, когда он сдал кровь, не прошло больше года</w:t>
            </w:r>
            <w:r w:rsidRPr="002C0829">
              <w:rPr>
                <w:b/>
                <w:lang w:eastAsia="ru-RU"/>
              </w:rPr>
              <w:t>, </w:t>
            </w:r>
            <w:hyperlink r:id="rId14" w:anchor="ZA01TQA39E" w:tgtFrame="_blank" w:history="1">
              <w:r w:rsidRPr="002C0829">
                <w:rPr>
                  <w:b/>
                  <w:color w:val="329A32"/>
                  <w:u w:val="single"/>
                  <w:lang w:eastAsia="ru-RU"/>
                </w:rPr>
                <w:t>ч. 4</w:t>
              </w:r>
            </w:hyperlink>
            <w:r w:rsidRPr="002714D2">
              <w:rPr>
                <w:lang w:eastAsia="ru-RU"/>
              </w:rPr>
              <w:t> ст. 186 ТК. В такой ситуации конкретную дату дополнительного выходного необходимо согласовать с работодателем. Если он использует день самовольно, сотрудника можно уволить за прогул, </w:t>
            </w:r>
            <w:hyperlink r:id="rId15" w:tgtFrame="_blank" w:history="1">
              <w:r w:rsidRPr="002C0829">
                <w:rPr>
                  <w:b/>
                  <w:color w:val="329A32"/>
                  <w:u w:val="single"/>
                  <w:lang w:eastAsia="ru-RU"/>
                </w:rPr>
                <w:t>определение Московского городского суда от 12.02.2018 № 33-5079/2018</w:t>
              </w:r>
            </w:hyperlink>
            <w:r w:rsidRPr="002C0829">
              <w:rPr>
                <w:b/>
                <w:lang w:eastAsia="ru-RU"/>
              </w:rPr>
              <w:t>, </w:t>
            </w:r>
            <w:r w:rsidRPr="002714D2">
              <w:rPr>
                <w:lang w:eastAsia="ru-RU"/>
              </w:rPr>
              <w:t>апелляционное определение Липецкого областного суда от 22.01.2014 № 33-137/2014.</w:t>
            </w:r>
          </w:p>
          <w:p w:rsidR="0014200C" w:rsidRPr="002C0829" w:rsidRDefault="0014200C" w:rsidP="002C0829">
            <w:pPr>
              <w:pStyle w:val="a3"/>
              <w:jc w:val="both"/>
              <w:rPr>
                <w:b/>
                <w:bCs/>
                <w:color w:val="0000FF"/>
                <w:lang w:eastAsia="ru-RU"/>
              </w:rPr>
            </w:pPr>
            <w:hyperlink r:id="rId16" w:tgtFrame="_blank" w:history="1">
              <w:r w:rsidRPr="002C0829">
                <w:rPr>
                  <w:b/>
                  <w:bCs/>
                  <w:color w:val="0000FF"/>
                  <w:u w:val="single"/>
                  <w:lang w:eastAsia="ru-RU"/>
                </w:rPr>
                <w:t>Что учесть при работе с почтой, чтобы потом не было проблем с сотрудниками</w:t>
              </w:r>
            </w:hyperlink>
          </w:p>
          <w:p w:rsidR="0014200C" w:rsidRPr="002714D2" w:rsidRDefault="002C0829" w:rsidP="002C0829">
            <w:pPr>
              <w:pStyle w:val="a3"/>
              <w:jc w:val="both"/>
            </w:pPr>
            <w:r>
              <w:rPr>
                <w:lang w:eastAsia="ru-RU"/>
              </w:rPr>
              <w:t xml:space="preserve">     </w:t>
            </w:r>
            <w:r w:rsidR="0014200C" w:rsidRPr="002714D2">
              <w:rPr>
                <w:lang w:eastAsia="ru-RU"/>
              </w:rPr>
              <w:t>Сотрудник, которого предупредили о сокращении, тоже имеет право на дни отдыха в связи с тем, что он сдал кровь. Если такой день выпадет на день увольнения по сокращению, увольнять нельзя. Придется дожидаться его следующего рабочего дня и в этот день уже увольнять. Поскольку увольнять в связи с сокращением запрещено в любой нерабочий день, в том числе в день, когда сотрудник отдыхает после того, как сдаст кровь, </w:t>
            </w:r>
            <w:hyperlink r:id="rId17" w:anchor="ZAP1U8238L" w:tgtFrame="_blank" w:history="1">
              <w:r w:rsidR="0014200C" w:rsidRPr="002714D2">
                <w:rPr>
                  <w:color w:val="329A32"/>
                  <w:u w:val="single"/>
                  <w:lang w:eastAsia="ru-RU"/>
                </w:rPr>
                <w:t>ч. 4</w:t>
              </w:r>
            </w:hyperlink>
            <w:r w:rsidR="0014200C" w:rsidRPr="002714D2">
              <w:rPr>
                <w:lang w:eastAsia="ru-RU"/>
              </w:rPr>
              <w:t> ст. 14 ТК.</w:t>
            </w:r>
          </w:p>
          <w:p w:rsidR="0014200C" w:rsidRPr="002C0829" w:rsidRDefault="0014200C" w:rsidP="00142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1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донор решит уволиться по собственному желанию в день отдыха, не препятствуйте. Закон обязывает переносить день увольнения только в том случае, когда увольняете сотрудников по своей инициативе. Когда они увольняются сами, правило не действует, </w:t>
            </w:r>
            <w:hyperlink r:id="rId18" w:tgtFrame="_blank" w:history="1">
              <w:r w:rsidRPr="002C0829">
                <w:rPr>
                  <w:rFonts w:ascii="Times New Roman" w:eastAsia="Times New Roman" w:hAnsi="Times New Roman" w:cs="Times New Roman"/>
                  <w:b/>
                  <w:color w:val="329A32"/>
                  <w:u w:val="single"/>
                  <w:lang w:eastAsia="ru-RU"/>
                </w:rPr>
                <w:t>письмо Минтруда от 28.02.2018 № 14-2/В-121</w:t>
              </w:r>
            </w:hyperlink>
            <w:r w:rsidRPr="002C08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CB6780" w:rsidRDefault="00CB6780" w:rsidP="00D117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F497D"/>
                <w:sz w:val="20"/>
                <w:szCs w:val="20"/>
              </w:rPr>
            </w:pPr>
          </w:p>
          <w:p w:rsidR="00CB6780" w:rsidRPr="005A4E28" w:rsidRDefault="00CB6780" w:rsidP="00D117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</w:pPr>
          </w:p>
        </w:tc>
      </w:tr>
    </w:tbl>
    <w:p w:rsidR="00DF7210" w:rsidRDefault="00DF7210"/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ectral-Regular">
    <w:altName w:val="Calibri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mphib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80"/>
    <w:rsid w:val="0014200C"/>
    <w:rsid w:val="002C0829"/>
    <w:rsid w:val="00BD40F9"/>
    <w:rsid w:val="00CB6780"/>
    <w:rsid w:val="00DF7210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80"/>
  </w:style>
  <w:style w:type="paragraph" w:styleId="3">
    <w:name w:val="heading 3"/>
    <w:basedOn w:val="a"/>
    <w:link w:val="30"/>
    <w:uiPriority w:val="9"/>
    <w:qFormat/>
    <w:rsid w:val="00142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7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B6780"/>
    <w:rPr>
      <w:rFonts w:ascii="Calibri" w:eastAsia="Calibri" w:hAnsi="Calibri" w:cs="Times New Roman"/>
    </w:rPr>
  </w:style>
  <w:style w:type="paragraph" w:customStyle="1" w:styleId="a5">
    <w:name w:val="Текст образца (Образец)"/>
    <w:basedOn w:val="a"/>
    <w:uiPriority w:val="99"/>
    <w:rsid w:val="0014200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after="100" w:line="200" w:lineRule="atLeast"/>
      <w:textAlignment w:val="center"/>
    </w:pPr>
    <w:rPr>
      <w:rFonts w:ascii="Spectral-Regular" w:eastAsia="Calibri" w:hAnsi="Spectral-Regular" w:cs="Spectral-Regular"/>
      <w:color w:val="000000"/>
      <w:sz w:val="18"/>
      <w:szCs w:val="18"/>
      <w:lang w:eastAsia="ru-RU"/>
    </w:rPr>
  </w:style>
  <w:style w:type="character" w:customStyle="1" w:styleId="a6">
    <w:name w:val="Жирный (Стили текста)"/>
    <w:uiPriority w:val="99"/>
    <w:rsid w:val="0014200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2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80"/>
  </w:style>
  <w:style w:type="paragraph" w:styleId="3">
    <w:name w:val="heading 3"/>
    <w:basedOn w:val="a"/>
    <w:link w:val="30"/>
    <w:uiPriority w:val="9"/>
    <w:qFormat/>
    <w:rsid w:val="00142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7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B6780"/>
    <w:rPr>
      <w:rFonts w:ascii="Calibri" w:eastAsia="Calibri" w:hAnsi="Calibri" w:cs="Times New Roman"/>
    </w:rPr>
  </w:style>
  <w:style w:type="paragraph" w:customStyle="1" w:styleId="a5">
    <w:name w:val="Текст образца (Образец)"/>
    <w:basedOn w:val="a"/>
    <w:uiPriority w:val="99"/>
    <w:rsid w:val="0014200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after="100" w:line="200" w:lineRule="atLeast"/>
      <w:textAlignment w:val="center"/>
    </w:pPr>
    <w:rPr>
      <w:rFonts w:ascii="Spectral-Regular" w:eastAsia="Calibri" w:hAnsi="Spectral-Regular" w:cs="Spectral-Regular"/>
      <w:color w:val="000000"/>
      <w:sz w:val="18"/>
      <w:szCs w:val="18"/>
      <w:lang w:eastAsia="ru-RU"/>
    </w:rPr>
  </w:style>
  <w:style w:type="character" w:customStyle="1" w:styleId="a6">
    <w:name w:val="Жирный (Стили текста)"/>
    <w:uiPriority w:val="99"/>
    <w:rsid w:val="0014200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2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4&amp;anchor=ZAP26V43FN" TargetMode="External"/><Relationship Id="rId13" Type="http://schemas.openxmlformats.org/officeDocument/2006/relationships/hyperlink" Target="https://e.kdelo.ru/npd-doc?npmid=96&amp;npid=420321490" TargetMode="External"/><Relationship Id="rId18" Type="http://schemas.openxmlformats.org/officeDocument/2006/relationships/hyperlink" Target="https://e.kdelo.ru/npd-doc?npmid=99&amp;npid=5569083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9&amp;npid=901807664&amp;anchor=XA00M5Q2MD" TargetMode="External"/><Relationship Id="rId12" Type="http://schemas.openxmlformats.org/officeDocument/2006/relationships/hyperlink" Target="https://e.kdelo.ru/npd-doc?npmid=96&amp;npid=573046381" TargetMode="External"/><Relationship Id="rId17" Type="http://schemas.openxmlformats.org/officeDocument/2006/relationships/hyperlink" Target="https://e.kdelo.ru/npd-doc?npmid=99&amp;npid=901807664&amp;anchor=ZAP1U823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kdelo.ru/88171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8&amp;npid=58530692" TargetMode="External"/><Relationship Id="rId11" Type="http://schemas.openxmlformats.org/officeDocument/2006/relationships/hyperlink" Target="https://e.kdelo.ru/npd-doc?npmid=99&amp;npid=542687414&amp;anchor=ZAP1PIK3B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.kdelo.ru/npd-doc?npmid=98&amp;npid=30883379" TargetMode="External"/><Relationship Id="rId10" Type="http://schemas.openxmlformats.org/officeDocument/2006/relationships/hyperlink" Target="https://e.kdelo.ru/npd-doc?npmid=99&amp;npid=9020469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902046924&amp;anchor=ZAP2P4M3KE" TargetMode="External"/><Relationship Id="rId14" Type="http://schemas.openxmlformats.org/officeDocument/2006/relationships/hyperlink" Target="https://e.kdelo.ru/npd-doc?npmid=99&amp;npid=901807664&amp;anchor=ZA01TQA3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2</cp:revision>
  <dcterms:created xsi:type="dcterms:W3CDTF">2021-07-08T11:29:00Z</dcterms:created>
  <dcterms:modified xsi:type="dcterms:W3CDTF">2021-07-08T12:24:00Z</dcterms:modified>
</cp:coreProperties>
</file>